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D28BF">
      <w:pPr>
        <w:snapToGrid w:val="0"/>
        <w:spacing w:before="120" w:beforeLines="50" w:after="120" w:afterLines="50" w:line="360" w:lineRule="auto"/>
        <w:outlineLvl w:val="0"/>
        <w:rPr>
          <w:rFonts w:hint="eastAsia" w:ascii="仿宋" w:hAnsi="仿宋" w:eastAsia="仿宋" w:cs="仿宋"/>
          <w:color w:val="000000"/>
          <w:sz w:val="24"/>
        </w:rPr>
      </w:pPr>
      <w:bookmarkStart w:id="0" w:name="_Toc211243316"/>
      <w:bookmarkStart w:id="1" w:name="_Toc464641487"/>
      <w:bookmarkStart w:id="2" w:name="_Toc464641634"/>
      <w:bookmarkStart w:id="3" w:name="_Toc236803111"/>
      <w:bookmarkStart w:id="4" w:name="_Toc16909"/>
      <w:r>
        <w:rPr>
          <w:rFonts w:hint="eastAsia" w:ascii="仿宋" w:hAnsi="仿宋" w:eastAsia="仿宋" w:cs="仿宋"/>
          <w:color w:val="000000"/>
          <w:sz w:val="24"/>
        </w:rPr>
        <w:t>附件2</w:t>
      </w:r>
      <w:bookmarkEnd w:id="0"/>
      <w:r>
        <w:rPr>
          <w:rFonts w:hint="eastAsia" w:ascii="仿宋" w:hAnsi="仿宋" w:eastAsia="仿宋" w:cs="仿宋"/>
          <w:color w:val="000000"/>
          <w:sz w:val="24"/>
        </w:rPr>
        <w:t xml:space="preserve">： </w:t>
      </w:r>
      <w:bookmarkEnd w:id="1"/>
      <w:bookmarkEnd w:id="2"/>
      <w:bookmarkEnd w:id="3"/>
      <w:bookmarkEnd w:id="4"/>
    </w:p>
    <w:p w14:paraId="15F191DD"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bookmarkStart w:id="5" w:name="_Toc236803115"/>
      <w:bookmarkStart w:id="6" w:name="_Toc211243321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报价一览表</w:t>
      </w:r>
    </w:p>
    <w:p w14:paraId="199E5F5F">
      <w:pPr>
        <w:jc w:val="center"/>
        <w:rPr>
          <w:rFonts w:hint="eastAsia"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 xml:space="preserve"> </w:t>
      </w:r>
    </w:p>
    <w:p w14:paraId="456E9A4E">
      <w:pPr>
        <w:ind w:firstLine="0" w:firstLineChars="0"/>
        <w:jc w:val="both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项目名称：2025年广东媒体见证团“走进体彩”活动</w:t>
      </w:r>
    </w:p>
    <w:tbl>
      <w:tblPr>
        <w:tblStyle w:val="10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7"/>
        <w:gridCol w:w="1986"/>
        <w:gridCol w:w="1996"/>
      </w:tblGrid>
      <w:tr w14:paraId="77AD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787" w:type="dxa"/>
            <w:noWrap w:val="0"/>
            <w:vAlign w:val="top"/>
          </w:tcPr>
          <w:p w14:paraId="3D1DA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1986" w:type="dxa"/>
            <w:noWrap w:val="0"/>
            <w:vAlign w:val="top"/>
          </w:tcPr>
          <w:p w14:paraId="79BE6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报价（元）</w:t>
            </w:r>
          </w:p>
        </w:tc>
        <w:tc>
          <w:tcPr>
            <w:tcW w:w="1996" w:type="dxa"/>
            <w:noWrap w:val="0"/>
            <w:vAlign w:val="top"/>
          </w:tcPr>
          <w:p w14:paraId="0231F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69F8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787" w:type="dxa"/>
            <w:noWrap w:val="0"/>
            <w:vAlign w:val="bottom"/>
          </w:tcPr>
          <w:p w14:paraId="3FE8F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年广东媒体见证团“走进体彩”活动</w:t>
            </w:r>
          </w:p>
        </w:tc>
        <w:tc>
          <w:tcPr>
            <w:tcW w:w="1986" w:type="dxa"/>
            <w:noWrap w:val="0"/>
            <w:vAlign w:val="top"/>
          </w:tcPr>
          <w:p w14:paraId="50529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6" w:type="dxa"/>
            <w:noWrap w:val="0"/>
            <w:vAlign w:val="top"/>
          </w:tcPr>
          <w:p w14:paraId="251D3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68F7898">
      <w:pPr>
        <w:ind w:left="960" w:right="640" w:hanging="960" w:hangingChars="40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6F353E1B">
      <w:pPr>
        <w:ind w:left="840" w:right="-32" w:hanging="840" w:hangingChars="35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注：1．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报价人应按“采购公告”的要求，根据实际情况进行报价,不得超过本项目预算金额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 w14:paraId="550B25D1">
      <w:pPr>
        <w:ind w:right="64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．报价应包括完成本项目整体需求所需的全部费用；</w:t>
      </w:r>
    </w:p>
    <w:p w14:paraId="45834696">
      <w:pPr>
        <w:ind w:right="64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．报价人可在备注栏中注明需说明内容；</w:t>
      </w:r>
    </w:p>
    <w:p w14:paraId="3DC51752">
      <w:pPr>
        <w:ind w:right="640" w:firstLine="48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．报价有效期为60日；</w:t>
      </w:r>
    </w:p>
    <w:p w14:paraId="5760CA67">
      <w:pPr>
        <w:ind w:right="640" w:firstLine="48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.对含糊不清或不确定的报价将视为无效报价。</w:t>
      </w:r>
    </w:p>
    <w:p w14:paraId="10ABED03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</w:p>
    <w:p w14:paraId="437BF14A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报价人名称（加盖公章）：</w:t>
      </w:r>
    </w:p>
    <w:p w14:paraId="7F0BB647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法定代表人或授权代表签字： _____________</w:t>
      </w:r>
    </w:p>
    <w:p w14:paraId="34ABFC82">
      <w:pPr>
        <w:spacing w:line="360" w:lineRule="auto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24"/>
        </w:rPr>
        <w:t>日  期：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日</w:t>
      </w:r>
      <w:bookmarkEnd w:id="5"/>
      <w:bookmarkEnd w:id="6"/>
    </w:p>
    <w:p w14:paraId="1EED4DFE"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 w14:paraId="401716F8">
      <w:pPr>
        <w:rPr>
          <w:rFonts w:hint="eastAsia"/>
          <w:lang w:val="en-US" w:eastAsia="zh-CN"/>
        </w:rPr>
      </w:pPr>
      <w:bookmarkStart w:id="7" w:name="_GoBack"/>
      <w:bookmarkEnd w:id="7"/>
    </w:p>
    <w:sectPr>
      <w:footerReference r:id="rId3" w:type="default"/>
      <w:pgSz w:w="11906" w:h="16838"/>
      <w:pgMar w:top="1440" w:right="1800" w:bottom="1440" w:left="1800" w:header="851" w:footer="850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D173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BEA11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2BEA11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2VhZDQ0NmVmOTI3YTFhYTUxYmY1NTFiNzBiMTQifQ=="/>
  </w:docVars>
  <w:rsids>
    <w:rsidRoot w:val="0CB831C8"/>
    <w:rsid w:val="03E761A6"/>
    <w:rsid w:val="03F46990"/>
    <w:rsid w:val="07C56B31"/>
    <w:rsid w:val="0B0C72E7"/>
    <w:rsid w:val="0CB831C8"/>
    <w:rsid w:val="0E7175AF"/>
    <w:rsid w:val="10612913"/>
    <w:rsid w:val="19A9084E"/>
    <w:rsid w:val="1E457CCD"/>
    <w:rsid w:val="1FFE0617"/>
    <w:rsid w:val="20AC376A"/>
    <w:rsid w:val="22A7378F"/>
    <w:rsid w:val="22B766FD"/>
    <w:rsid w:val="22D129B3"/>
    <w:rsid w:val="240C02ED"/>
    <w:rsid w:val="251A7B84"/>
    <w:rsid w:val="27E725E1"/>
    <w:rsid w:val="2A0A1509"/>
    <w:rsid w:val="2A1838BA"/>
    <w:rsid w:val="2A61203A"/>
    <w:rsid w:val="2A700996"/>
    <w:rsid w:val="2B0117EC"/>
    <w:rsid w:val="2DF81343"/>
    <w:rsid w:val="2ED07E7F"/>
    <w:rsid w:val="388E1987"/>
    <w:rsid w:val="3A9A190A"/>
    <w:rsid w:val="43944C8B"/>
    <w:rsid w:val="456F4189"/>
    <w:rsid w:val="457C283A"/>
    <w:rsid w:val="490F385F"/>
    <w:rsid w:val="4912018A"/>
    <w:rsid w:val="4BD062D4"/>
    <w:rsid w:val="4C255385"/>
    <w:rsid w:val="4C583D01"/>
    <w:rsid w:val="4E4B25D1"/>
    <w:rsid w:val="4F973403"/>
    <w:rsid w:val="4F987EC7"/>
    <w:rsid w:val="50DB57FC"/>
    <w:rsid w:val="51883D8E"/>
    <w:rsid w:val="52097085"/>
    <w:rsid w:val="52235BD8"/>
    <w:rsid w:val="52332BFB"/>
    <w:rsid w:val="6011365D"/>
    <w:rsid w:val="63254BAD"/>
    <w:rsid w:val="644A7AB6"/>
    <w:rsid w:val="653E4FAA"/>
    <w:rsid w:val="65DF0A5F"/>
    <w:rsid w:val="699656AD"/>
    <w:rsid w:val="69FE640A"/>
    <w:rsid w:val="6A861FB8"/>
    <w:rsid w:val="6BA967FD"/>
    <w:rsid w:val="6D9B7D7A"/>
    <w:rsid w:val="6FFA30BA"/>
    <w:rsid w:val="710E582F"/>
    <w:rsid w:val="71576E37"/>
    <w:rsid w:val="766E0D71"/>
    <w:rsid w:val="76DA60B3"/>
    <w:rsid w:val="7C743857"/>
    <w:rsid w:val="7CB96764"/>
    <w:rsid w:val="7DEE6799"/>
    <w:rsid w:val="7FE6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40" w:lineRule="exact"/>
      <w:ind w:firstLine="420" w:firstLineChars="200"/>
    </w:pPr>
    <w:rPr>
      <w:rFonts w:ascii="仿宋" w:hAnsi="仿宋" w:eastAsia="仿宋" w:cstheme="minorBidi"/>
      <w:sz w:val="3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  <w:pPr>
      <w:widowControl/>
      <w:spacing w:before="0" w:after="100" w:line="276" w:lineRule="auto"/>
      <w:jc w:val="left"/>
    </w:pPr>
    <w:rPr>
      <w:kern w:val="0"/>
      <w:sz w:val="22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mphasis"/>
    <w:basedOn w:val="12"/>
    <w:autoRedefine/>
    <w:qFormat/>
    <w:uiPriority w:val="0"/>
    <w:rPr>
      <w:i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2024-02-01T06:35:00Z</dcterms:created>
  <dc:creator>ever</dc:creator>
  <cp:lastModifiedBy>ever</cp:lastModifiedBy>
  <cp:lastPrinted>2024-09-19T04:02:00Z</cp:lastPrinted>
  <dcterms:modified xsi:type="dcterms:W3CDTF">2025-04-17T08:28:14Z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617E2D9422EF4D67841BC8CDAA97CFE4_13</vt:lpwstr>
  </property>
  <property fmtid="{D5CDD505-2E9C-101B-9397-08002B2CF9AE}" pid="4" name="KSOTemplateDocerSaveRecord">
    <vt:lpwstr>eyJoZGlkIjoiNTYxM2VhZDQ0NmVmOTI3YTFhYTUxYmY1NTFiNzBiMTQiLCJ1c2VySWQiOiI2MjQxODQ1MzcifQ==</vt:lpwstr>
  </property>
</Properties>
</file>